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3BED604" w:rsidR="00842581" w:rsidRPr="00C5165F" w:rsidRDefault="00C5165F" w:rsidP="00C5165F">
      <w:pPr>
        <w:spacing w:before="240" w:after="240"/>
        <w:jc w:val="center"/>
        <w:rPr>
          <w:lang w:val="et-EE"/>
        </w:rPr>
      </w:pPr>
      <w:r w:rsidRPr="00C5165F">
        <w:rPr>
          <w:noProof/>
          <w:lang w:val="et-EE"/>
        </w:rPr>
        <w:drawing>
          <wp:inline distT="0" distB="0" distL="0" distR="0" wp14:anchorId="1B250F94" wp14:editId="415B1C07">
            <wp:extent cx="1291338" cy="573597"/>
            <wp:effectExtent l="0" t="0" r="4445" b="0"/>
            <wp:docPr id="307274715" name="Pilt 1" descr="Pilt, millel on kujutatud tekst, Font, Graafika,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74715" name="Pilt 1" descr="Pilt, millel on kujutatud tekst, Font, Graafika, logo&#10;&#10;Kirjeldus on genereeritud automaatsel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7182" cy="589518"/>
                    </a:xfrm>
                    <a:prstGeom prst="rect">
                      <a:avLst/>
                    </a:prstGeom>
                  </pic:spPr>
                </pic:pic>
              </a:graphicData>
            </a:graphic>
          </wp:inline>
        </w:drawing>
      </w:r>
    </w:p>
    <w:p w14:paraId="00000002" w14:textId="4B1517C9" w:rsidR="00842581" w:rsidRPr="00C5165F" w:rsidRDefault="00FD7F6D">
      <w:pPr>
        <w:spacing w:before="240" w:after="240"/>
        <w:rPr>
          <w:b/>
          <w:bCs/>
          <w:lang w:val="et-EE"/>
        </w:rPr>
      </w:pPr>
      <w:r w:rsidRPr="00C5165F">
        <w:rPr>
          <w:b/>
          <w:bCs/>
          <w:lang w:val="et-EE"/>
        </w:rPr>
        <w:t>Hea hoolekande asutuse juht/ seltsiliste kaasaja</w:t>
      </w:r>
      <w:r w:rsidR="00C5165F">
        <w:rPr>
          <w:b/>
          <w:bCs/>
          <w:lang w:val="et-EE"/>
        </w:rPr>
        <w:t>.</w:t>
      </w:r>
    </w:p>
    <w:p w14:paraId="00000003" w14:textId="77777777" w:rsidR="00842581" w:rsidRPr="00C5165F" w:rsidRDefault="00FD7F6D">
      <w:pPr>
        <w:spacing w:before="240" w:after="240"/>
        <w:rPr>
          <w:lang w:val="et-EE"/>
        </w:rPr>
      </w:pPr>
      <w:r w:rsidRPr="00C5165F">
        <w:rPr>
          <w:lang w:val="et-EE"/>
        </w:rPr>
        <w:t xml:space="preserve">2023 aasta mais viisime hoolekande asutuste seas läbi seltsiliste programmiga rahulolu küsitluse. Saime tagasiside, et vabatahtlike kaasamine ei ole asutustes hetkel veel igapäevatöö osa ning asutused vajavad selles tuge ja koolitust.  </w:t>
      </w:r>
    </w:p>
    <w:p w14:paraId="00000004" w14:textId="4219F640" w:rsidR="00842581" w:rsidRPr="00C5165F" w:rsidRDefault="00FD7F6D">
      <w:pPr>
        <w:spacing w:before="240" w:after="240"/>
        <w:rPr>
          <w:lang w:val="et-EE"/>
        </w:rPr>
      </w:pPr>
      <w:r w:rsidRPr="00C5165F">
        <w:rPr>
          <w:lang w:val="et-EE"/>
        </w:rPr>
        <w:t>Oleme arvestanud teie soove ja kutsume teid osalema täiendkoolitusel</w:t>
      </w:r>
      <w:r w:rsidR="00C5165F" w:rsidRPr="00C5165F">
        <w:rPr>
          <w:lang w:val="et-EE"/>
        </w:rPr>
        <w:t>e</w:t>
      </w:r>
      <w:r w:rsidRPr="00C5165F">
        <w:rPr>
          <w:lang w:val="et-EE"/>
        </w:rPr>
        <w:t xml:space="preserve"> </w:t>
      </w:r>
    </w:p>
    <w:p w14:paraId="00000005" w14:textId="5D4F310F" w:rsidR="00842581" w:rsidRPr="00C5165F" w:rsidRDefault="00FD7F6D" w:rsidP="00C5165F">
      <w:pPr>
        <w:spacing w:before="240" w:after="240"/>
        <w:jc w:val="center"/>
        <w:rPr>
          <w:b/>
          <w:bCs/>
          <w:i/>
          <w:sz w:val="24"/>
          <w:szCs w:val="24"/>
          <w:lang w:val="et-EE"/>
        </w:rPr>
      </w:pPr>
      <w:r w:rsidRPr="00C5165F">
        <w:rPr>
          <w:b/>
          <w:bCs/>
          <w:i/>
          <w:sz w:val="24"/>
          <w:szCs w:val="24"/>
          <w:lang w:val="et-EE"/>
        </w:rPr>
        <w:t>Kes, miks, kuidas? -  Ehk kuidas vabatahtlikega koos luua hoolekandeasutuses lisaväärtust.</w:t>
      </w:r>
    </w:p>
    <w:p w14:paraId="00000007" w14:textId="77777777" w:rsidR="00842581" w:rsidRPr="00C5165F" w:rsidRDefault="00FD7F6D">
      <w:pPr>
        <w:spacing w:before="240" w:after="240"/>
        <w:rPr>
          <w:lang w:val="et-EE"/>
        </w:rPr>
      </w:pPr>
      <w:r w:rsidRPr="00C5165F">
        <w:rPr>
          <w:lang w:val="et-EE"/>
        </w:rPr>
        <w:t xml:space="preserve">Viime läbi kaks kohtumist, mille jooksul arutleme: </w:t>
      </w:r>
    </w:p>
    <w:p w14:paraId="00000008" w14:textId="77777777" w:rsidR="00842581" w:rsidRPr="00C5165F" w:rsidRDefault="00FD7F6D">
      <w:pPr>
        <w:numPr>
          <w:ilvl w:val="0"/>
          <w:numId w:val="1"/>
        </w:numPr>
        <w:spacing w:before="240"/>
        <w:rPr>
          <w:lang w:val="et-EE"/>
        </w:rPr>
      </w:pPr>
      <w:r w:rsidRPr="00C5165F">
        <w:rPr>
          <w:lang w:val="et-EE"/>
        </w:rPr>
        <w:t>Mida arvestada ja kuidas koostada oma asutuses vabatahtlike kaasamise põhimõtted ja  juhendid.</w:t>
      </w:r>
    </w:p>
    <w:p w14:paraId="00000009" w14:textId="77777777" w:rsidR="00842581" w:rsidRPr="00C5165F" w:rsidRDefault="00FD7F6D">
      <w:pPr>
        <w:numPr>
          <w:ilvl w:val="0"/>
          <w:numId w:val="1"/>
        </w:numPr>
        <w:rPr>
          <w:lang w:val="et-EE"/>
        </w:rPr>
      </w:pPr>
      <w:r w:rsidRPr="00C5165F">
        <w:rPr>
          <w:lang w:val="et-EE"/>
        </w:rPr>
        <w:t xml:space="preserve">Millised on vabatahtlike kaasamiseks olulised rollid ning vastutusalad. </w:t>
      </w:r>
    </w:p>
    <w:p w14:paraId="0000000A" w14:textId="77777777" w:rsidR="00842581" w:rsidRPr="00C5165F" w:rsidRDefault="00FD7F6D">
      <w:pPr>
        <w:numPr>
          <w:ilvl w:val="0"/>
          <w:numId w:val="1"/>
        </w:numPr>
        <w:rPr>
          <w:lang w:val="et-EE"/>
        </w:rPr>
      </w:pPr>
      <w:r w:rsidRPr="00C5165F">
        <w:rPr>
          <w:lang w:val="et-EE"/>
        </w:rPr>
        <w:t xml:space="preserve">Milline on vabatahtliku roll ja ülesanded hoolekandeasutuses.  </w:t>
      </w:r>
    </w:p>
    <w:p w14:paraId="0000000B" w14:textId="77777777" w:rsidR="00842581" w:rsidRPr="00C5165F" w:rsidRDefault="00FD7F6D">
      <w:pPr>
        <w:numPr>
          <w:ilvl w:val="0"/>
          <w:numId w:val="1"/>
        </w:numPr>
        <w:spacing w:after="240"/>
        <w:rPr>
          <w:lang w:val="et-EE"/>
        </w:rPr>
      </w:pPr>
      <w:r w:rsidRPr="00C5165F">
        <w:rPr>
          <w:lang w:val="et-EE"/>
        </w:rPr>
        <w:t xml:space="preserve">Mis võiks olla vabatahtliku juhendaja tööjuhises. </w:t>
      </w:r>
    </w:p>
    <w:p w14:paraId="08047D88" w14:textId="7657A1C0" w:rsidR="00C5165F" w:rsidRDefault="00FD7F6D">
      <w:pPr>
        <w:spacing w:before="240" w:after="240"/>
        <w:rPr>
          <w:b/>
          <w:lang w:val="et-EE"/>
        </w:rPr>
      </w:pPr>
      <w:r w:rsidRPr="00C5165F">
        <w:rPr>
          <w:b/>
          <w:lang w:val="et-EE"/>
        </w:rPr>
        <w:t xml:space="preserve">31. oktoobril kell 14.30- 16.30 toimub </w:t>
      </w:r>
      <w:r w:rsidR="00C5165F">
        <w:rPr>
          <w:b/>
          <w:lang w:val="et-EE"/>
        </w:rPr>
        <w:t xml:space="preserve">sissejuhatav </w:t>
      </w:r>
      <w:r w:rsidRPr="00C5165F">
        <w:rPr>
          <w:b/>
          <w:lang w:val="et-EE"/>
        </w:rPr>
        <w:t>veebiseminar</w:t>
      </w:r>
      <w:r w:rsidR="00C5165F">
        <w:rPr>
          <w:b/>
          <w:lang w:val="et-EE"/>
        </w:rPr>
        <w:t>.</w:t>
      </w:r>
    </w:p>
    <w:p w14:paraId="0000000D" w14:textId="790956E6" w:rsidR="00842581" w:rsidRPr="00C5165F" w:rsidRDefault="00C5165F">
      <w:pPr>
        <w:spacing w:before="240" w:after="240"/>
        <w:rPr>
          <w:lang w:val="et-EE"/>
        </w:rPr>
      </w:pPr>
      <w:r w:rsidRPr="00C5165F">
        <w:rPr>
          <w:bCs/>
          <w:lang w:val="et-EE"/>
        </w:rPr>
        <w:t>Siin</w:t>
      </w:r>
      <w:r w:rsidR="00FD7F6D" w:rsidRPr="00C5165F">
        <w:rPr>
          <w:lang w:val="et-EE"/>
        </w:rPr>
        <w:t xml:space="preserve"> keskendume vabatahtliku kaasamise protsessile, väljakutsetele hoolekande asutuse töös ning toetavate tööriistade ning materjalide/juhendite loomise vajadusele.  Seminari tugineb tausta- ja juhendmaterjal, mille leiate siit</w:t>
      </w:r>
      <w:r>
        <w:rPr>
          <w:lang w:val="et-EE"/>
        </w:rPr>
        <w:t xml:space="preserve">: </w:t>
      </w:r>
      <w:hyperlink r:id="rId6" w:history="1">
        <w:r w:rsidRPr="0059140D">
          <w:rPr>
            <w:rStyle w:val="Hperlink"/>
            <w:lang w:val="et-EE"/>
          </w:rPr>
          <w:t>https://www.seltsilised.ee/tutvustus/juhendid/sotsiaalpartnerile/</w:t>
        </w:r>
      </w:hyperlink>
      <w:r w:rsidR="00FD7F6D" w:rsidRPr="00C5165F">
        <w:rPr>
          <w:lang w:val="et-EE"/>
        </w:rPr>
        <w:br/>
      </w:r>
    </w:p>
    <w:p w14:paraId="610684DC" w14:textId="77777777" w:rsidR="00C5165F" w:rsidRDefault="00FD7F6D" w:rsidP="00C5165F">
      <w:pPr>
        <w:spacing w:before="240" w:after="240"/>
        <w:rPr>
          <w:b/>
          <w:bCs/>
          <w:lang w:val="et-EE"/>
        </w:rPr>
      </w:pPr>
      <w:r w:rsidRPr="00C5165F">
        <w:rPr>
          <w:b/>
          <w:lang w:val="et-EE"/>
        </w:rPr>
        <w:t>6.novembril kell 10.30- 16.30 kutsume teid juba praktilise koolitusele.</w:t>
      </w:r>
      <w:r w:rsidR="00C5165F" w:rsidRPr="00C5165F">
        <w:rPr>
          <w:b/>
          <w:bCs/>
          <w:lang w:val="et-EE"/>
        </w:rPr>
        <w:t xml:space="preserve"> </w:t>
      </w:r>
    </w:p>
    <w:p w14:paraId="0000000E" w14:textId="5223C576" w:rsidR="00842581" w:rsidRPr="00C5165F" w:rsidRDefault="00C5165F">
      <w:pPr>
        <w:spacing w:before="240" w:after="240"/>
        <w:rPr>
          <w:lang w:val="et-EE"/>
        </w:rPr>
      </w:pPr>
      <w:r w:rsidRPr="00C5165F">
        <w:rPr>
          <w:b/>
          <w:bCs/>
          <w:lang w:val="et-EE"/>
        </w:rPr>
        <w:t xml:space="preserve">Koolitus toimub Viljandis, </w:t>
      </w:r>
      <w:r w:rsidRPr="00C5165F">
        <w:rPr>
          <w:b/>
          <w:bCs/>
          <w:color w:val="161922"/>
          <w:sz w:val="21"/>
          <w:szCs w:val="21"/>
          <w:highlight w:val="white"/>
          <w:lang w:val="et-EE"/>
        </w:rPr>
        <w:t xml:space="preserve">Bonifatiuse Gild MTÜ Aadress: Väike-Turu 8, </w:t>
      </w:r>
      <w:r w:rsidRPr="00C5165F">
        <w:rPr>
          <w:b/>
          <w:bCs/>
          <w:color w:val="161922"/>
          <w:sz w:val="21"/>
          <w:szCs w:val="21"/>
          <w:highlight w:val="white"/>
          <w:lang w:val="et-EE"/>
        </w:rPr>
        <w:br/>
      </w:r>
      <w:hyperlink r:id="rId7">
        <w:r w:rsidRPr="00C5165F">
          <w:rPr>
            <w:color w:val="1155CC"/>
            <w:sz w:val="21"/>
            <w:szCs w:val="21"/>
            <w:highlight w:val="white"/>
            <w:u w:val="single"/>
            <w:lang w:val="et-EE"/>
          </w:rPr>
          <w:t>https://www.bonifatiusegild.ee/</w:t>
        </w:r>
      </w:hyperlink>
      <w:r w:rsidRPr="00C5165F">
        <w:rPr>
          <w:color w:val="161922"/>
          <w:sz w:val="21"/>
          <w:szCs w:val="21"/>
          <w:highlight w:val="white"/>
          <w:lang w:val="et-EE"/>
        </w:rPr>
        <w:t xml:space="preserve"> </w:t>
      </w:r>
    </w:p>
    <w:p w14:paraId="0000000F" w14:textId="77777777" w:rsidR="00842581" w:rsidRPr="00C5165F" w:rsidRDefault="00FD7F6D">
      <w:pPr>
        <w:spacing w:before="240" w:after="240"/>
        <w:rPr>
          <w:lang w:val="et-EE"/>
        </w:rPr>
      </w:pPr>
      <w:r w:rsidRPr="00C5165F">
        <w:rPr>
          <w:lang w:val="et-EE"/>
        </w:rPr>
        <w:t>Koolitusel mõtestame seltsiliste kaasamise protsessi asutuse põhiselt, testime uusi tööriistu ning teeme plaane edasiseks.</w:t>
      </w:r>
    </w:p>
    <w:p w14:paraId="00000011" w14:textId="77777777" w:rsidR="00842581" w:rsidRPr="00C5165F" w:rsidRDefault="00FD7F6D">
      <w:pPr>
        <w:spacing w:before="240" w:after="240"/>
        <w:rPr>
          <w:lang w:val="et-EE"/>
        </w:rPr>
      </w:pPr>
      <w:r w:rsidRPr="00C5165F">
        <w:rPr>
          <w:lang w:val="et-EE"/>
        </w:rPr>
        <w:t>Päevakava:</w:t>
      </w:r>
    </w:p>
    <w:p w14:paraId="00000012" w14:textId="08B23C13" w:rsidR="00842581" w:rsidRPr="00C5165F" w:rsidRDefault="00FD7F6D">
      <w:pPr>
        <w:spacing w:before="240" w:after="240"/>
        <w:ind w:left="720"/>
        <w:rPr>
          <w:lang w:val="et-EE"/>
        </w:rPr>
      </w:pPr>
      <w:r w:rsidRPr="00C5165F">
        <w:rPr>
          <w:lang w:val="et-EE"/>
        </w:rPr>
        <w:t>10.00- 10.30 Kogunemine ja tervituskohv</w:t>
      </w:r>
      <w:r w:rsidRPr="00C5165F">
        <w:rPr>
          <w:lang w:val="et-EE"/>
        </w:rPr>
        <w:br/>
        <w:t>10.30 - 12.00 Hoolekande asutuse valmisolek ning vajaduste analüüs vabatahtliku kaasamiseks</w:t>
      </w:r>
      <w:r w:rsidRPr="00C5165F">
        <w:rPr>
          <w:lang w:val="et-EE"/>
        </w:rPr>
        <w:br/>
        <w:t>12.00 - 12.45 L</w:t>
      </w:r>
      <w:r>
        <w:rPr>
          <w:lang w:val="et-EE"/>
        </w:rPr>
        <w:t>õunapaus</w:t>
      </w:r>
      <w:r w:rsidRPr="00C5165F">
        <w:rPr>
          <w:lang w:val="et-EE"/>
        </w:rPr>
        <w:br/>
      </w:r>
      <w:r w:rsidRPr="00C5165F">
        <w:rPr>
          <w:lang w:val="et-EE"/>
        </w:rPr>
        <w:lastRenderedPageBreak/>
        <w:t>12.45 - 14.15 Kaasamise protsessi abistavad tööriistad</w:t>
      </w:r>
      <w:r w:rsidRPr="00C5165F">
        <w:rPr>
          <w:lang w:val="et-EE"/>
        </w:rPr>
        <w:br/>
        <w:t xml:space="preserve">14.15 - 14.30 </w:t>
      </w:r>
      <w:r>
        <w:rPr>
          <w:lang w:val="et-EE"/>
        </w:rPr>
        <w:t>Sirutuspaus</w:t>
      </w:r>
      <w:r w:rsidRPr="00C5165F">
        <w:rPr>
          <w:lang w:val="et-EE"/>
        </w:rPr>
        <w:br/>
        <w:t>14.33 - 16.00 Vabatahtliku kaasamiseks vajalik keskkond ja tugisüsteem</w:t>
      </w:r>
      <w:r w:rsidRPr="00C5165F">
        <w:rPr>
          <w:lang w:val="et-EE"/>
        </w:rPr>
        <w:br/>
        <w:t>16.00- 16.30 Päeva kokkuvõte ja edasised tegevused.</w:t>
      </w:r>
    </w:p>
    <w:p w14:paraId="00000013" w14:textId="77777777" w:rsidR="00842581" w:rsidRPr="00C5165F" w:rsidRDefault="00FD7F6D">
      <w:pPr>
        <w:spacing w:before="240" w:after="240"/>
        <w:rPr>
          <w:lang w:val="et-EE"/>
        </w:rPr>
      </w:pPr>
      <w:r w:rsidRPr="00FD7F6D">
        <w:rPr>
          <w:b/>
          <w:bCs/>
          <w:lang w:val="et-EE"/>
        </w:rPr>
        <w:t>Veebiseminari ja koolituse viivad läbi koolitajad</w:t>
      </w:r>
      <w:r w:rsidRPr="00C5165F">
        <w:rPr>
          <w:lang w:val="et-EE"/>
        </w:rPr>
        <w:t xml:space="preserve"> Triin Vilms ja Helena Heidemann ning seltsiliste programmijuht Krista Pegolainen-Saar.</w:t>
      </w:r>
    </w:p>
    <w:p w14:paraId="00000014" w14:textId="77777777" w:rsidR="00842581" w:rsidRPr="00C5165F" w:rsidRDefault="00FD7F6D">
      <w:pPr>
        <w:spacing w:before="240" w:after="240"/>
        <w:rPr>
          <w:lang w:val="et-EE"/>
        </w:rPr>
      </w:pPr>
      <w:r w:rsidRPr="00C5165F">
        <w:rPr>
          <w:lang w:val="et-EE"/>
        </w:rPr>
        <w:t>Triin Vilms  ja Helena Heidemann  on mõlemad täiskasvanute koolitajad, töötanud pikalt tervise, heaolu ja ennetuse valdkonnas. Neil on tagataskus koostöö nii õpetajate, lastevanemate, kohalike omavalitsuste kui ka riigi tasandil arutelude korraldamise ning läbiviimisega.</w:t>
      </w:r>
    </w:p>
    <w:p w14:paraId="00E99D17" w14:textId="779BF469" w:rsidR="00C5165F" w:rsidRPr="00C5165F" w:rsidRDefault="00FD7F6D">
      <w:pPr>
        <w:spacing w:before="240" w:after="240"/>
        <w:rPr>
          <w:lang w:val="et-EE"/>
        </w:rPr>
      </w:pPr>
      <w:r w:rsidRPr="00C5165F">
        <w:rPr>
          <w:lang w:val="et-EE"/>
        </w:rPr>
        <w:t xml:space="preserve">Tegevustes osalemine on tasuta ning meie poolt on kaetud 6.11 kohvi- ja lõunapausi kulu. </w:t>
      </w:r>
    </w:p>
    <w:p w14:paraId="00000015" w14:textId="410C4303" w:rsidR="00842581" w:rsidRPr="00C5165F" w:rsidRDefault="00C5165F">
      <w:pPr>
        <w:spacing w:before="240" w:after="240"/>
        <w:rPr>
          <w:lang w:val="et-EE"/>
        </w:rPr>
      </w:pPr>
      <w:r>
        <w:rPr>
          <w:b/>
          <w:bCs/>
          <w:lang w:val="et-EE"/>
        </w:rPr>
        <w:t>Nii 31. oktoobril</w:t>
      </w:r>
      <w:r w:rsidR="00FD7F6D">
        <w:rPr>
          <w:b/>
          <w:bCs/>
          <w:lang w:val="et-EE"/>
        </w:rPr>
        <w:t xml:space="preserve"> ja</w:t>
      </w:r>
      <w:r>
        <w:rPr>
          <w:b/>
          <w:bCs/>
          <w:lang w:val="et-EE"/>
        </w:rPr>
        <w:t xml:space="preserve"> ka 6. novembril </w:t>
      </w:r>
      <w:r w:rsidR="00FD7F6D" w:rsidRPr="00C5165F">
        <w:rPr>
          <w:b/>
          <w:bCs/>
          <w:lang w:val="et-EE"/>
        </w:rPr>
        <w:t xml:space="preserve">osalemiseks palume teil oma asutuse osalejad hiljemalt 25. oktoobriks </w:t>
      </w:r>
      <w:r>
        <w:rPr>
          <w:b/>
          <w:bCs/>
          <w:lang w:val="et-EE"/>
        </w:rPr>
        <w:t xml:space="preserve">panna kirja </w:t>
      </w:r>
      <w:r w:rsidR="00FD7F6D" w:rsidRPr="00C5165F">
        <w:rPr>
          <w:b/>
          <w:bCs/>
          <w:lang w:val="et-EE"/>
        </w:rPr>
        <w:t>siin:</w:t>
      </w:r>
      <w:r w:rsidR="00FD7F6D" w:rsidRPr="00C5165F">
        <w:rPr>
          <w:lang w:val="et-EE"/>
        </w:rPr>
        <w:t xml:space="preserve"> </w:t>
      </w:r>
      <w:hyperlink r:id="rId8">
        <w:r w:rsidR="00FD7F6D" w:rsidRPr="00C5165F">
          <w:rPr>
            <w:color w:val="1155CC"/>
            <w:u w:val="single"/>
            <w:lang w:val="et-EE"/>
          </w:rPr>
          <w:t>https://forms.gle/zXJNeAf4GzXGAmA76</w:t>
        </w:r>
      </w:hyperlink>
    </w:p>
    <w:p w14:paraId="00000016" w14:textId="275A8ED1" w:rsidR="00842581" w:rsidRPr="00C5165F" w:rsidRDefault="00C5165F">
      <w:pPr>
        <w:spacing w:before="240" w:after="240"/>
        <w:rPr>
          <w:lang w:val="et-EE"/>
        </w:rPr>
      </w:pPr>
      <w:r w:rsidRPr="00C5165F">
        <w:rPr>
          <w:lang w:val="et-EE"/>
        </w:rPr>
        <w:t>NB! Ühest asutusest võib osaleda mitu inimest</w:t>
      </w:r>
      <w:r>
        <w:rPr>
          <w:lang w:val="et-EE"/>
        </w:rPr>
        <w:t xml:space="preserve"> ja võimalik on osaleda erinevatel päevadel. </w:t>
      </w:r>
      <w:r w:rsidRPr="00C5165F">
        <w:rPr>
          <w:lang w:val="et-EE"/>
        </w:rPr>
        <w:t xml:space="preserve">  </w:t>
      </w:r>
    </w:p>
    <w:p w14:paraId="051D3D0C" w14:textId="77777777" w:rsidR="00C5165F" w:rsidRPr="00C5165F" w:rsidRDefault="00C5165F">
      <w:pPr>
        <w:spacing w:before="240" w:after="240"/>
        <w:rPr>
          <w:lang w:val="et-EE"/>
        </w:rPr>
      </w:pPr>
    </w:p>
    <w:p w14:paraId="6F463923" w14:textId="0AA5AB41" w:rsidR="00C5165F" w:rsidRPr="00C5165F" w:rsidRDefault="00C5165F">
      <w:pPr>
        <w:spacing w:before="240" w:after="240"/>
        <w:rPr>
          <w:lang w:val="et-EE"/>
        </w:rPr>
      </w:pPr>
      <w:r w:rsidRPr="00C5165F">
        <w:rPr>
          <w:lang w:val="et-EE"/>
        </w:rPr>
        <w:t xml:space="preserve">Täiendav informatsioon </w:t>
      </w:r>
      <w:r w:rsidRPr="00C5165F">
        <w:rPr>
          <w:lang w:val="et-EE"/>
        </w:rPr>
        <w:br/>
      </w:r>
      <w:r w:rsidRPr="00C5165F">
        <w:rPr>
          <w:b/>
          <w:bCs/>
          <w:lang w:val="et-EE"/>
        </w:rPr>
        <w:t>Krista Pegolainen-Saar</w:t>
      </w:r>
      <w:r w:rsidRPr="00C5165F">
        <w:rPr>
          <w:b/>
          <w:bCs/>
          <w:lang w:val="et-EE"/>
        </w:rPr>
        <w:br/>
      </w:r>
      <w:r w:rsidRPr="00C5165F">
        <w:rPr>
          <w:lang w:val="et-EE"/>
        </w:rPr>
        <w:t>Vabatahtlike seltsiliste programmijuht</w:t>
      </w:r>
      <w:r w:rsidRPr="00C5165F">
        <w:rPr>
          <w:lang w:val="et-EE"/>
        </w:rPr>
        <w:br/>
        <w:t xml:space="preserve">Eesti Külaliikumine Kodukant </w:t>
      </w:r>
      <w:r w:rsidRPr="00C5165F">
        <w:rPr>
          <w:lang w:val="et-EE"/>
        </w:rPr>
        <w:br/>
        <w:t>Tel: 555 33 990</w:t>
      </w:r>
      <w:r w:rsidRPr="00C5165F">
        <w:rPr>
          <w:lang w:val="et-EE"/>
        </w:rPr>
        <w:br/>
        <w:t xml:space="preserve">e- post: </w:t>
      </w:r>
      <w:hyperlink r:id="rId9" w:history="1">
        <w:r w:rsidR="00BA200E" w:rsidRPr="00C363C4">
          <w:rPr>
            <w:rStyle w:val="Hperlink"/>
            <w:lang w:val="et-EE"/>
          </w:rPr>
          <w:t>krista@seltsilised.ee</w:t>
        </w:r>
      </w:hyperlink>
      <w:r w:rsidR="00BA200E">
        <w:rPr>
          <w:lang w:val="et-EE"/>
        </w:rPr>
        <w:t xml:space="preserve"> </w:t>
      </w:r>
    </w:p>
    <w:p w14:paraId="739C2C3B" w14:textId="74C28C7B" w:rsidR="00C5165F" w:rsidRDefault="00C5165F">
      <w:pPr>
        <w:spacing w:before="240" w:after="240"/>
      </w:pPr>
      <w:r>
        <w:br/>
      </w:r>
    </w:p>
    <w:p w14:paraId="6FD611E3" w14:textId="77777777" w:rsidR="00C5165F" w:rsidRDefault="00C5165F" w:rsidP="00C5165F">
      <w:pPr>
        <w:spacing w:before="240" w:after="240"/>
        <w:jc w:val="center"/>
        <w:rPr>
          <w:sz w:val="20"/>
          <w:szCs w:val="20"/>
        </w:rPr>
      </w:pPr>
    </w:p>
    <w:p w14:paraId="7B42E398" w14:textId="77777777" w:rsidR="00C5165F" w:rsidRDefault="00C5165F" w:rsidP="00C5165F">
      <w:pPr>
        <w:spacing w:before="240" w:after="240"/>
        <w:jc w:val="center"/>
        <w:rPr>
          <w:sz w:val="20"/>
          <w:szCs w:val="20"/>
        </w:rPr>
      </w:pPr>
    </w:p>
    <w:p w14:paraId="177DE59B" w14:textId="77777777" w:rsidR="004A5C1D" w:rsidRDefault="004A5C1D" w:rsidP="00C5165F">
      <w:pPr>
        <w:spacing w:before="240" w:after="240"/>
        <w:jc w:val="center"/>
        <w:rPr>
          <w:sz w:val="20"/>
          <w:szCs w:val="20"/>
        </w:rPr>
      </w:pPr>
    </w:p>
    <w:p w14:paraId="33DF5B87" w14:textId="7C398B9C" w:rsidR="00C5165F" w:rsidRDefault="004A5C1D" w:rsidP="00C5165F">
      <w:pPr>
        <w:spacing w:before="240" w:after="240"/>
        <w:jc w:val="center"/>
        <w:rPr>
          <w:sz w:val="20"/>
          <w:szCs w:val="20"/>
        </w:rPr>
      </w:pPr>
      <w:r>
        <w:rPr>
          <w:noProof/>
          <w:sz w:val="20"/>
          <w:szCs w:val="20"/>
        </w:rPr>
        <w:drawing>
          <wp:inline distT="0" distB="0" distL="0" distR="0" wp14:anchorId="7031F7EE" wp14:editId="0BC769FB">
            <wp:extent cx="1109345" cy="506095"/>
            <wp:effectExtent l="0" t="0" r="0" b="8255"/>
            <wp:docPr id="49910505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inline>
        </w:drawing>
      </w:r>
    </w:p>
    <w:p w14:paraId="62A49EB2" w14:textId="77777777" w:rsidR="00C5165F" w:rsidRDefault="00C5165F" w:rsidP="00C5165F">
      <w:pPr>
        <w:spacing w:before="240" w:after="240"/>
        <w:jc w:val="center"/>
        <w:rPr>
          <w:sz w:val="20"/>
          <w:szCs w:val="20"/>
        </w:rPr>
      </w:pPr>
    </w:p>
    <w:p w14:paraId="00000017" w14:textId="59C7CB8A" w:rsidR="00842581" w:rsidRPr="00C5165F" w:rsidRDefault="00FD7F6D" w:rsidP="00C5165F">
      <w:pPr>
        <w:spacing w:before="240" w:after="240"/>
        <w:jc w:val="center"/>
        <w:rPr>
          <w:sz w:val="20"/>
          <w:szCs w:val="20"/>
        </w:rPr>
      </w:pPr>
      <w:r w:rsidRPr="00C5165F">
        <w:rPr>
          <w:sz w:val="20"/>
          <w:szCs w:val="20"/>
        </w:rPr>
        <w:t xml:space="preserve">Tegevused </w:t>
      </w:r>
      <w:proofErr w:type="spellStart"/>
      <w:r w:rsidRPr="00C5165F">
        <w:rPr>
          <w:sz w:val="20"/>
          <w:szCs w:val="20"/>
        </w:rPr>
        <w:t>viiakse</w:t>
      </w:r>
      <w:proofErr w:type="spellEnd"/>
      <w:r w:rsidRPr="00C5165F">
        <w:rPr>
          <w:sz w:val="20"/>
          <w:szCs w:val="20"/>
        </w:rPr>
        <w:t xml:space="preserve"> </w:t>
      </w:r>
      <w:proofErr w:type="spellStart"/>
      <w:r w:rsidRPr="00C5165F">
        <w:rPr>
          <w:sz w:val="20"/>
          <w:szCs w:val="20"/>
        </w:rPr>
        <w:t>läbi</w:t>
      </w:r>
      <w:proofErr w:type="spellEnd"/>
      <w:r w:rsidRPr="00C5165F">
        <w:rPr>
          <w:sz w:val="20"/>
          <w:szCs w:val="20"/>
        </w:rPr>
        <w:t xml:space="preserve"> </w:t>
      </w:r>
      <w:proofErr w:type="spellStart"/>
      <w:r w:rsidRPr="00C5165F">
        <w:rPr>
          <w:sz w:val="20"/>
          <w:szCs w:val="20"/>
        </w:rPr>
        <w:t>hanke</w:t>
      </w:r>
      <w:proofErr w:type="spellEnd"/>
      <w:r w:rsidR="00C5165F">
        <w:rPr>
          <w:sz w:val="20"/>
          <w:szCs w:val="20"/>
        </w:rPr>
        <w:t xml:space="preserve"> </w:t>
      </w:r>
      <w:r w:rsidRPr="00C5165F">
        <w:rPr>
          <w:sz w:val="20"/>
          <w:szCs w:val="20"/>
        </w:rPr>
        <w:t>“</w:t>
      </w:r>
      <w:proofErr w:type="spellStart"/>
      <w:r w:rsidRPr="00C5165F">
        <w:rPr>
          <w:sz w:val="20"/>
          <w:szCs w:val="20"/>
        </w:rPr>
        <w:t>Vabatahlike</w:t>
      </w:r>
      <w:proofErr w:type="spellEnd"/>
      <w:r w:rsidRPr="00C5165F">
        <w:rPr>
          <w:sz w:val="20"/>
          <w:szCs w:val="20"/>
        </w:rPr>
        <w:t xml:space="preserve"> </w:t>
      </w:r>
      <w:proofErr w:type="spellStart"/>
      <w:r w:rsidRPr="00C5165F">
        <w:rPr>
          <w:sz w:val="20"/>
          <w:szCs w:val="20"/>
        </w:rPr>
        <w:t>kaasamismudeli</w:t>
      </w:r>
      <w:proofErr w:type="spellEnd"/>
      <w:r w:rsidRPr="00C5165F">
        <w:rPr>
          <w:sz w:val="20"/>
          <w:szCs w:val="20"/>
        </w:rPr>
        <w:t xml:space="preserve"> </w:t>
      </w:r>
      <w:proofErr w:type="spellStart"/>
      <w:r w:rsidRPr="00C5165F">
        <w:rPr>
          <w:sz w:val="20"/>
          <w:szCs w:val="20"/>
        </w:rPr>
        <w:t>rakendamine</w:t>
      </w:r>
      <w:proofErr w:type="spellEnd"/>
      <w:r w:rsidR="00C5165F" w:rsidRPr="00C5165F">
        <w:rPr>
          <w:sz w:val="20"/>
          <w:szCs w:val="20"/>
        </w:rPr>
        <w:t xml:space="preserve"> </w:t>
      </w:r>
      <w:proofErr w:type="spellStart"/>
      <w:r w:rsidRPr="00C5165F">
        <w:rPr>
          <w:sz w:val="20"/>
          <w:szCs w:val="20"/>
        </w:rPr>
        <w:t>hoolekandesüsteemis</w:t>
      </w:r>
      <w:proofErr w:type="spellEnd"/>
      <w:r w:rsidRPr="00C5165F">
        <w:rPr>
          <w:sz w:val="20"/>
          <w:szCs w:val="20"/>
        </w:rPr>
        <w:t xml:space="preserve">” </w:t>
      </w:r>
      <w:proofErr w:type="spellStart"/>
      <w:r w:rsidRPr="00C5165F">
        <w:rPr>
          <w:sz w:val="20"/>
          <w:szCs w:val="20"/>
        </w:rPr>
        <w:t>raames</w:t>
      </w:r>
      <w:proofErr w:type="spellEnd"/>
      <w:r w:rsidRPr="00C5165F">
        <w:rPr>
          <w:sz w:val="20"/>
          <w:szCs w:val="20"/>
        </w:rPr>
        <w:t xml:space="preserve"> ja </w:t>
      </w:r>
      <w:proofErr w:type="spellStart"/>
      <w:r w:rsidRPr="00C5165F">
        <w:rPr>
          <w:sz w:val="20"/>
          <w:szCs w:val="20"/>
        </w:rPr>
        <w:t>seda</w:t>
      </w:r>
      <w:proofErr w:type="spellEnd"/>
      <w:r w:rsidRPr="00C5165F">
        <w:rPr>
          <w:sz w:val="20"/>
          <w:szCs w:val="20"/>
        </w:rPr>
        <w:t xml:space="preserve"> </w:t>
      </w:r>
      <w:proofErr w:type="spellStart"/>
      <w:r w:rsidRPr="00C5165F">
        <w:rPr>
          <w:sz w:val="20"/>
          <w:szCs w:val="20"/>
        </w:rPr>
        <w:t>toetab</w:t>
      </w:r>
      <w:proofErr w:type="spellEnd"/>
      <w:r w:rsidRPr="00C5165F">
        <w:rPr>
          <w:sz w:val="20"/>
          <w:szCs w:val="20"/>
        </w:rPr>
        <w:t xml:space="preserve"> </w:t>
      </w:r>
      <w:proofErr w:type="spellStart"/>
      <w:r w:rsidRPr="00C5165F">
        <w:rPr>
          <w:sz w:val="20"/>
          <w:szCs w:val="20"/>
        </w:rPr>
        <w:t>Euroopa</w:t>
      </w:r>
      <w:proofErr w:type="spellEnd"/>
      <w:r w:rsidRPr="00C5165F">
        <w:rPr>
          <w:sz w:val="20"/>
          <w:szCs w:val="20"/>
        </w:rPr>
        <w:t xml:space="preserve"> </w:t>
      </w:r>
      <w:proofErr w:type="spellStart"/>
      <w:r w:rsidRPr="00C5165F">
        <w:rPr>
          <w:sz w:val="20"/>
          <w:szCs w:val="20"/>
        </w:rPr>
        <w:t>Liidu</w:t>
      </w:r>
      <w:proofErr w:type="spellEnd"/>
      <w:r w:rsidRPr="00C5165F">
        <w:rPr>
          <w:sz w:val="20"/>
          <w:szCs w:val="20"/>
        </w:rPr>
        <w:t xml:space="preserve"> </w:t>
      </w:r>
      <w:proofErr w:type="spellStart"/>
      <w:r w:rsidRPr="00C5165F">
        <w:rPr>
          <w:sz w:val="20"/>
          <w:szCs w:val="20"/>
        </w:rPr>
        <w:t>Sotsiaalfond</w:t>
      </w:r>
      <w:proofErr w:type="spellEnd"/>
      <w:r w:rsidRPr="00C5165F">
        <w:rPr>
          <w:sz w:val="20"/>
          <w:szCs w:val="20"/>
        </w:rPr>
        <w:t>.</w:t>
      </w:r>
    </w:p>
    <w:sectPr w:rsidR="00842581" w:rsidRPr="00C5165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053"/>
    <w:multiLevelType w:val="multilevel"/>
    <w:tmpl w:val="A89A9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357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81"/>
    <w:rsid w:val="004A5C1D"/>
    <w:rsid w:val="00842581"/>
    <w:rsid w:val="00BA200E"/>
    <w:rsid w:val="00C5165F"/>
    <w:rsid w:val="00FD7F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DEEBB0"/>
  <w15:docId w15:val="{57ECA712-B9CB-40D8-8C6A-884F77B5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character" w:styleId="Hperlink">
    <w:name w:val="Hyperlink"/>
    <w:basedOn w:val="Liguvaikefont"/>
    <w:uiPriority w:val="99"/>
    <w:unhideWhenUsed/>
    <w:rsid w:val="00C5165F"/>
    <w:rPr>
      <w:color w:val="0000FF" w:themeColor="hyperlink"/>
      <w:u w:val="single"/>
    </w:rPr>
  </w:style>
  <w:style w:type="character" w:styleId="Lahendamatamainimine">
    <w:name w:val="Unresolved Mention"/>
    <w:basedOn w:val="Liguvaikefont"/>
    <w:uiPriority w:val="99"/>
    <w:semiHidden/>
    <w:unhideWhenUsed/>
    <w:rsid w:val="00C5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zXJNeAf4GzXGAmA76" TargetMode="External"/><Relationship Id="rId3" Type="http://schemas.openxmlformats.org/officeDocument/2006/relationships/settings" Target="settings.xml"/><Relationship Id="rId7" Type="http://schemas.openxmlformats.org/officeDocument/2006/relationships/hyperlink" Target="https://www.bonifatiusegild.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tsilised.ee/tutvustus/juhendid/sotsiaalpartneril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rista@seltsilise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2657</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Pegolainen-Saar</dc:creator>
  <cp:lastModifiedBy>Krista Pegolainen-Saar</cp:lastModifiedBy>
  <cp:revision>4</cp:revision>
  <dcterms:created xsi:type="dcterms:W3CDTF">2023-10-18T14:30:00Z</dcterms:created>
  <dcterms:modified xsi:type="dcterms:W3CDTF">2023-11-07T17:05:00Z</dcterms:modified>
</cp:coreProperties>
</file>